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E4E" w:rsidRPr="007A2E4E" w:rsidRDefault="007A2E4E" w:rsidP="007A2E4E">
      <w:pPr>
        <w:shd w:val="clear" w:color="auto" w:fill="FFFFFF"/>
        <w:spacing w:after="165" w:line="570" w:lineRule="atLeast"/>
        <w:outlineLvl w:val="0"/>
        <w:rPr>
          <w:rFonts w:ascii="Georgia" w:eastAsia="Times New Roman" w:hAnsi="Georgia" w:cs="Arial"/>
          <w:color w:val="000000"/>
          <w:kern w:val="36"/>
          <w:sz w:val="45"/>
          <w:szCs w:val="45"/>
        </w:rPr>
      </w:pPr>
      <w:r w:rsidRPr="007A2E4E">
        <w:rPr>
          <w:rFonts w:ascii="Georgia" w:eastAsia="Times New Roman" w:hAnsi="Georgia" w:cs="Arial"/>
          <w:color w:val="000000"/>
          <w:kern w:val="36"/>
          <w:sz w:val="45"/>
          <w:szCs w:val="45"/>
        </w:rPr>
        <w:t>Non, une pomme de 1950 n’équivaut pas à 100 pommes d’aujourd’hui</w:t>
      </w:r>
    </w:p>
    <w:p w:rsidR="007A2E4E" w:rsidRPr="007A2E4E" w:rsidRDefault="007A2E4E" w:rsidP="007A2E4E">
      <w:pPr>
        <w:shd w:val="clear" w:color="auto" w:fill="FFFFFF"/>
        <w:spacing w:line="240" w:lineRule="auto"/>
        <w:rPr>
          <w:rFonts w:ascii="Arial" w:eastAsia="Times New Roman" w:hAnsi="Arial" w:cs="Arial"/>
          <w:color w:val="000000"/>
          <w:sz w:val="20"/>
          <w:szCs w:val="20"/>
        </w:rPr>
      </w:pPr>
      <w:r w:rsidRPr="007A2E4E">
        <w:rPr>
          <w:rFonts w:ascii="Georgia" w:eastAsia="Times New Roman" w:hAnsi="Georgia" w:cs="Arial"/>
          <w:i/>
          <w:iCs/>
          <w:color w:val="999999"/>
          <w:sz w:val="18"/>
        </w:rPr>
        <w:t>Par </w:t>
      </w:r>
      <w:hyperlink r:id="rId4" w:tooltip="Articles par Bernard Lavallée" w:history="1">
        <w:r w:rsidRPr="007A2E4E">
          <w:rPr>
            <w:rFonts w:ascii="Georgia" w:eastAsia="Times New Roman" w:hAnsi="Georgia" w:cs="Arial"/>
            <w:i/>
            <w:iCs/>
            <w:color w:val="999999"/>
            <w:sz w:val="18"/>
          </w:rPr>
          <w:t xml:space="preserve">Bernard </w:t>
        </w:r>
        <w:proofErr w:type="spellStart"/>
        <w:r w:rsidRPr="007A2E4E">
          <w:rPr>
            <w:rFonts w:ascii="Georgia" w:eastAsia="Times New Roman" w:hAnsi="Georgia" w:cs="Arial"/>
            <w:i/>
            <w:iCs/>
            <w:color w:val="999999"/>
            <w:sz w:val="18"/>
          </w:rPr>
          <w:t>Lavallée</w:t>
        </w:r>
        <w:proofErr w:type="spellEnd"/>
      </w:hyperlink>
      <w:r w:rsidRPr="007A2E4E">
        <w:rPr>
          <w:rFonts w:ascii="Georgia" w:eastAsia="Times New Roman" w:hAnsi="Georgia" w:cs="Arial"/>
          <w:i/>
          <w:iCs/>
          <w:color w:val="999999"/>
          <w:sz w:val="18"/>
        </w:rPr>
        <w:t> </w:t>
      </w:r>
      <w:hyperlink r:id="rId5" w:tooltip="Follow Bernard Lavallée on Twitter" w:history="1">
        <w:r w:rsidRPr="007A2E4E">
          <w:rPr>
            <w:rFonts w:ascii="Georgia" w:eastAsia="Times New Roman" w:hAnsi="Georgia" w:cs="Arial"/>
            <w:b/>
            <w:bCs/>
            <w:i/>
            <w:iCs/>
            <w:color w:val="00ACEE"/>
            <w:sz w:val="18"/>
          </w:rPr>
          <w:t>@</w:t>
        </w:r>
        <w:proofErr w:type="spellStart"/>
        <w:r w:rsidRPr="007A2E4E">
          <w:rPr>
            <w:rFonts w:ascii="Georgia" w:eastAsia="Times New Roman" w:hAnsi="Georgia" w:cs="Arial"/>
            <w:b/>
            <w:bCs/>
            <w:i/>
            <w:iCs/>
            <w:color w:val="00ACEE"/>
            <w:sz w:val="18"/>
          </w:rPr>
          <w:t>b_lavallee</w:t>
        </w:r>
        <w:proofErr w:type="spellEnd"/>
      </w:hyperlink>
      <w:r w:rsidRPr="007A2E4E">
        <w:rPr>
          <w:rFonts w:ascii="Georgia" w:eastAsia="Times New Roman" w:hAnsi="Georgia" w:cs="Arial"/>
          <w:i/>
          <w:iCs/>
          <w:color w:val="999999"/>
          <w:sz w:val="18"/>
        </w:rPr>
        <w:t> </w:t>
      </w:r>
      <w:r w:rsidRPr="007A2E4E">
        <w:rPr>
          <w:rFonts w:ascii="Georgia" w:eastAsia="Times New Roman" w:hAnsi="Georgia" w:cs="Arial"/>
          <w:i/>
          <w:iCs/>
          <w:color w:val="BBBBBB"/>
          <w:sz w:val="24"/>
          <w:szCs w:val="24"/>
        </w:rPr>
        <w:t>·</w:t>
      </w:r>
      <w:r w:rsidRPr="007A2E4E">
        <w:rPr>
          <w:rFonts w:ascii="Georgia" w:eastAsia="Times New Roman" w:hAnsi="Georgia" w:cs="Arial"/>
          <w:i/>
          <w:iCs/>
          <w:color w:val="999999"/>
          <w:sz w:val="18"/>
        </w:rPr>
        <w:t> Le 26 janvier 2015</w:t>
      </w:r>
    </w:p>
    <w:p w:rsidR="007A2E4E" w:rsidRPr="007A2E4E" w:rsidRDefault="007A2E4E" w:rsidP="007A2E4E">
      <w:pPr>
        <w:shd w:val="clear" w:color="auto" w:fill="FFFFFF"/>
        <w:spacing w:after="0" w:line="330" w:lineRule="atLeast"/>
        <w:rPr>
          <w:rFonts w:ascii="Arial" w:eastAsia="Times New Roman" w:hAnsi="Arial" w:cs="Arial"/>
          <w:color w:val="555555"/>
          <w:sz w:val="20"/>
          <w:szCs w:val="20"/>
        </w:rPr>
      </w:pPr>
      <w:r w:rsidRPr="007A2E4E">
        <w:rPr>
          <w:rFonts w:ascii="Arial" w:eastAsia="Times New Roman" w:hAnsi="Arial" w:cs="Arial"/>
          <w:color w:val="555555"/>
          <w:sz w:val="20"/>
          <w:szCs w:val="20"/>
        </w:rPr>
        <w:t>Un article circule depuis quelques jours sur les médias sociaux. Selon l’auteur,</w:t>
      </w:r>
      <w:r w:rsidRPr="007A2E4E">
        <w:rPr>
          <w:rFonts w:ascii="Arial" w:eastAsia="Times New Roman" w:hAnsi="Arial" w:cs="Arial"/>
          <w:color w:val="555555"/>
          <w:sz w:val="20"/>
        </w:rPr>
        <w:t> </w:t>
      </w:r>
      <w:hyperlink r:id="rId6" w:tgtFrame="_blank" w:history="1">
        <w:r w:rsidRPr="007A2E4E">
          <w:rPr>
            <w:rFonts w:ascii="Arial" w:eastAsia="Times New Roman" w:hAnsi="Arial" w:cs="Arial"/>
            <w:b/>
            <w:bCs/>
            <w:color w:val="F0544E"/>
            <w:sz w:val="20"/>
          </w:rPr>
          <w:t>les fruits et les légumes que nous consommons aujourd’hui sont moins nutritifs qu’il y a quelques décennies</w:t>
        </w:r>
      </w:hyperlink>
      <w:r w:rsidRPr="007A2E4E">
        <w:rPr>
          <w:rFonts w:ascii="Arial" w:eastAsia="Times New Roman" w:hAnsi="Arial" w:cs="Arial"/>
          <w:color w:val="555555"/>
          <w:sz w:val="20"/>
          <w:szCs w:val="20"/>
        </w:rPr>
        <w:t>. J’ai reçu quelques demandes d’entrevues sur le sujet, mais je les ai refusées parce que j’avoue que je n’étais pas certain de la véracité de ces propos. J’ai plutôt décidé de mener moi-même une enquête. Voici le compte-rendu.</w:t>
      </w:r>
    </w:p>
    <w:p w:rsidR="007A2E4E" w:rsidRPr="007A2E4E" w:rsidRDefault="007A2E4E" w:rsidP="007A2E4E">
      <w:pPr>
        <w:shd w:val="clear" w:color="auto" w:fill="FFFFFF"/>
        <w:spacing w:after="0" w:line="330" w:lineRule="atLeast"/>
        <w:rPr>
          <w:rFonts w:ascii="Arial" w:eastAsia="Times New Roman" w:hAnsi="Arial" w:cs="Arial"/>
          <w:color w:val="555555"/>
          <w:sz w:val="20"/>
          <w:szCs w:val="20"/>
        </w:rPr>
      </w:pPr>
      <w:r w:rsidRPr="007A2E4E">
        <w:rPr>
          <w:rFonts w:ascii="Arial" w:eastAsia="Times New Roman" w:hAnsi="Arial" w:cs="Arial"/>
          <w:b/>
          <w:bCs/>
          <w:color w:val="555555"/>
          <w:sz w:val="20"/>
        </w:rPr>
        <w:t>D’où viennent ces chiffres?</w:t>
      </w:r>
    </w:p>
    <w:p w:rsidR="007A2E4E" w:rsidRPr="007A2E4E" w:rsidRDefault="007A2E4E" w:rsidP="007A2E4E">
      <w:pPr>
        <w:shd w:val="clear" w:color="auto" w:fill="FFFFFF"/>
        <w:spacing w:after="270" w:line="330" w:lineRule="atLeast"/>
        <w:rPr>
          <w:rFonts w:ascii="Arial" w:eastAsia="Times New Roman" w:hAnsi="Arial" w:cs="Arial"/>
          <w:color w:val="555555"/>
          <w:sz w:val="20"/>
          <w:szCs w:val="20"/>
        </w:rPr>
      </w:pPr>
      <w:r w:rsidRPr="007A2E4E">
        <w:rPr>
          <w:rFonts w:ascii="Arial" w:eastAsia="Times New Roman" w:hAnsi="Arial" w:cs="Arial"/>
          <w:color w:val="555555"/>
          <w:sz w:val="20"/>
          <w:szCs w:val="20"/>
        </w:rPr>
        <w:t>Dans les dernières années, quelques études se sont penchées sur les changements dans le contenu en nutriments des fruits et des légumes à travers les années. Les chercheurs utilisent des bases de données de nutriments qui sont plus anciennes et celles qui sont en vigueur au moment de leurs études.</w:t>
      </w:r>
    </w:p>
    <w:p w:rsidR="007A2E4E" w:rsidRPr="007A2E4E" w:rsidRDefault="007A2E4E" w:rsidP="007A2E4E">
      <w:pPr>
        <w:shd w:val="clear" w:color="auto" w:fill="FFFFFF"/>
        <w:spacing w:after="270" w:line="330" w:lineRule="atLeast"/>
        <w:rPr>
          <w:rFonts w:ascii="Arial" w:eastAsia="Times New Roman" w:hAnsi="Arial" w:cs="Arial"/>
          <w:color w:val="555555"/>
          <w:sz w:val="20"/>
          <w:szCs w:val="20"/>
        </w:rPr>
      </w:pPr>
      <w:r w:rsidRPr="007A2E4E">
        <w:rPr>
          <w:rFonts w:ascii="Arial" w:eastAsia="Times New Roman" w:hAnsi="Arial" w:cs="Arial"/>
          <w:color w:val="555555"/>
          <w:sz w:val="20"/>
          <w:szCs w:val="20"/>
        </w:rPr>
        <w:t>Deux études sortent du lot et sont fréquemment citées.</w:t>
      </w:r>
    </w:p>
    <w:p w:rsidR="007A2E4E" w:rsidRPr="007A2E4E" w:rsidRDefault="007A2E4E" w:rsidP="007A2E4E">
      <w:pPr>
        <w:shd w:val="clear" w:color="auto" w:fill="FFFFFF"/>
        <w:spacing w:after="270" w:line="330" w:lineRule="atLeast"/>
        <w:rPr>
          <w:rFonts w:ascii="Arial" w:eastAsia="Times New Roman" w:hAnsi="Arial" w:cs="Arial"/>
          <w:color w:val="555555"/>
          <w:sz w:val="20"/>
          <w:szCs w:val="20"/>
        </w:rPr>
      </w:pPr>
      <w:r w:rsidRPr="007A2E4E">
        <w:rPr>
          <w:rFonts w:ascii="Arial" w:eastAsia="Times New Roman" w:hAnsi="Arial" w:cs="Arial"/>
          <w:color w:val="555555"/>
          <w:sz w:val="20"/>
          <w:szCs w:val="20"/>
        </w:rPr>
        <w:t>La première, effectuée en 1997 au Royaume-Uni, a évalué le contenu en 8 minéraux de 20 fruits et de 20 légumes. La conclusion? En 50 ans, les légumes ont perdu une partie de leur contenu en calcium, en magnésium, en cuivre et en sodium. Les fruits, pour leur part, contiennent moins de magnésium, de fer, de cuivre et de potassium.</w:t>
      </w:r>
    </w:p>
    <w:p w:rsidR="007A2E4E" w:rsidRPr="007A2E4E" w:rsidRDefault="007A2E4E" w:rsidP="007A2E4E">
      <w:pPr>
        <w:shd w:val="clear" w:color="auto" w:fill="FFFFFF"/>
        <w:spacing w:after="270" w:line="330" w:lineRule="atLeast"/>
        <w:rPr>
          <w:rFonts w:ascii="Arial" w:eastAsia="Times New Roman" w:hAnsi="Arial" w:cs="Arial"/>
          <w:color w:val="555555"/>
          <w:sz w:val="20"/>
          <w:szCs w:val="20"/>
        </w:rPr>
      </w:pPr>
      <w:r w:rsidRPr="007A2E4E">
        <w:rPr>
          <w:rFonts w:ascii="Arial" w:eastAsia="Times New Roman" w:hAnsi="Arial" w:cs="Arial"/>
          <w:color w:val="555555"/>
          <w:sz w:val="20"/>
          <w:szCs w:val="20"/>
        </w:rPr>
        <w:t>La seconde, effectuée en 2004 aux États-Unis, a évalué le contenu en 13 nutriments de 43 fruits et légumes. La conclusion? Entre 1950 et 1999, le contenu en calcium, en phosphore, en fer, en riboflavine et en vitamine C des fruits et des légumes aurait diminué.</w:t>
      </w:r>
    </w:p>
    <w:p w:rsidR="007A2E4E" w:rsidRPr="007A2E4E" w:rsidRDefault="007A2E4E" w:rsidP="007A2E4E">
      <w:pPr>
        <w:shd w:val="clear" w:color="auto" w:fill="FFFFFF"/>
        <w:spacing w:after="270" w:line="330" w:lineRule="atLeast"/>
        <w:rPr>
          <w:rFonts w:ascii="Arial" w:eastAsia="Times New Roman" w:hAnsi="Arial" w:cs="Arial"/>
          <w:color w:val="555555"/>
          <w:sz w:val="20"/>
          <w:szCs w:val="20"/>
        </w:rPr>
      </w:pPr>
      <w:r w:rsidRPr="007A2E4E">
        <w:rPr>
          <w:rFonts w:ascii="Arial" w:eastAsia="Times New Roman" w:hAnsi="Arial" w:cs="Arial"/>
          <w:color w:val="555555"/>
          <w:sz w:val="20"/>
          <w:szCs w:val="20"/>
        </w:rPr>
        <w:t>D’abord, pour remettre les pendules à l’heure, selon les études, le contenu en vitamine C des pommes a augmenté de 16%. Donc, l’article était basé sur une fausse donnée.</w:t>
      </w:r>
    </w:p>
    <w:p w:rsidR="007A2E4E" w:rsidRPr="007A2E4E" w:rsidRDefault="007A2E4E" w:rsidP="007A2E4E">
      <w:pPr>
        <w:shd w:val="clear" w:color="auto" w:fill="FFFFFF"/>
        <w:spacing w:after="0" w:line="330" w:lineRule="atLeast"/>
        <w:rPr>
          <w:rFonts w:ascii="Arial" w:eastAsia="Times New Roman" w:hAnsi="Arial" w:cs="Arial"/>
          <w:color w:val="555555"/>
          <w:sz w:val="20"/>
          <w:szCs w:val="20"/>
        </w:rPr>
      </w:pPr>
      <w:r w:rsidRPr="007A2E4E">
        <w:rPr>
          <w:rFonts w:ascii="Arial" w:eastAsia="Times New Roman" w:hAnsi="Arial" w:cs="Arial"/>
          <w:b/>
          <w:bCs/>
          <w:color w:val="555555"/>
          <w:sz w:val="20"/>
        </w:rPr>
        <w:t>Ces chiffres sont-ils fiables?</w:t>
      </w:r>
    </w:p>
    <w:p w:rsidR="007A2E4E" w:rsidRPr="007A2E4E" w:rsidRDefault="007A2E4E" w:rsidP="007A2E4E">
      <w:pPr>
        <w:shd w:val="clear" w:color="auto" w:fill="FFFFFF"/>
        <w:spacing w:after="0" w:line="330" w:lineRule="atLeast"/>
        <w:rPr>
          <w:rFonts w:ascii="Arial" w:eastAsia="Times New Roman" w:hAnsi="Arial" w:cs="Arial"/>
          <w:color w:val="555555"/>
          <w:sz w:val="20"/>
          <w:szCs w:val="20"/>
        </w:rPr>
      </w:pPr>
      <w:r w:rsidRPr="007A2E4E">
        <w:rPr>
          <w:rFonts w:ascii="Arial" w:eastAsia="Times New Roman" w:hAnsi="Arial" w:cs="Arial"/>
          <w:color w:val="555555"/>
          <w:sz w:val="20"/>
          <w:szCs w:val="20"/>
        </w:rPr>
        <w:t>Malgré tout, ces chiffres ne sont pas nécessairement fiables. Les méthodes de mesure utilisées dans les années 1930 ou 1950 n’étaient pas aussi précises que celles utilisées maintenant. De plus, les données pouvaient parfois provenir d’un seul échantillon de fruit ou de légume. Comme si une seule pomme pouvait représenter l’ensemble de toutes les pommes…  Et encore aujourd’hui</w:t>
      </w:r>
      <w:hyperlink r:id="rId7" w:history="1">
        <w:r w:rsidRPr="007A2E4E">
          <w:rPr>
            <w:rFonts w:ascii="Arial" w:eastAsia="Times New Roman" w:hAnsi="Arial" w:cs="Arial"/>
            <w:b/>
            <w:bCs/>
            <w:color w:val="F0544E"/>
            <w:sz w:val="20"/>
          </w:rPr>
          <w:t>, il arrive qu’on découvre certaines erreurs dans les bases de données</w:t>
        </w:r>
      </w:hyperlink>
      <w:r w:rsidRPr="007A2E4E">
        <w:rPr>
          <w:rFonts w:ascii="Arial" w:eastAsia="Times New Roman" w:hAnsi="Arial" w:cs="Arial"/>
          <w:color w:val="555555"/>
          <w:sz w:val="20"/>
          <w:szCs w:val="20"/>
        </w:rPr>
        <w:t>, simplement à cause de fautes de frappes.</w:t>
      </w:r>
    </w:p>
    <w:p w:rsidR="007A2E4E" w:rsidRPr="007A2E4E" w:rsidRDefault="007A2E4E" w:rsidP="007A2E4E">
      <w:pPr>
        <w:shd w:val="clear" w:color="auto" w:fill="FFFFFF"/>
        <w:spacing w:after="270" w:line="330" w:lineRule="atLeast"/>
        <w:rPr>
          <w:rFonts w:ascii="Arial" w:eastAsia="Times New Roman" w:hAnsi="Arial" w:cs="Arial"/>
          <w:color w:val="555555"/>
          <w:sz w:val="20"/>
          <w:szCs w:val="20"/>
        </w:rPr>
      </w:pPr>
      <w:r w:rsidRPr="007A2E4E">
        <w:rPr>
          <w:rFonts w:ascii="Arial" w:eastAsia="Times New Roman" w:hAnsi="Arial" w:cs="Arial"/>
          <w:color w:val="555555"/>
          <w:sz w:val="20"/>
          <w:szCs w:val="20"/>
        </w:rPr>
        <w:t>Malgré tout, ce sont les meilleures données que nous possédons. Supposons qu’elles sont parfaites et qu’elles représentent la réalité. Devons-nous être inquiets?</w:t>
      </w:r>
    </w:p>
    <w:p w:rsidR="007A2E4E" w:rsidRPr="007A2E4E" w:rsidRDefault="007A2E4E" w:rsidP="007A2E4E">
      <w:pPr>
        <w:shd w:val="clear" w:color="auto" w:fill="FFFFFF"/>
        <w:spacing w:after="0" w:line="330" w:lineRule="atLeast"/>
        <w:rPr>
          <w:rFonts w:ascii="Arial" w:eastAsia="Times New Roman" w:hAnsi="Arial" w:cs="Arial"/>
          <w:color w:val="555555"/>
          <w:sz w:val="20"/>
          <w:szCs w:val="20"/>
        </w:rPr>
      </w:pPr>
      <w:r w:rsidRPr="007A2E4E">
        <w:rPr>
          <w:rFonts w:ascii="Arial" w:eastAsia="Times New Roman" w:hAnsi="Arial" w:cs="Arial"/>
          <w:b/>
          <w:bCs/>
          <w:color w:val="555555"/>
          <w:sz w:val="20"/>
        </w:rPr>
        <w:t>Un aliment est beaucoup plus que la somme de ses nutriments</w:t>
      </w:r>
    </w:p>
    <w:p w:rsidR="007A2E4E" w:rsidRPr="007A2E4E" w:rsidRDefault="007A2E4E" w:rsidP="007A2E4E">
      <w:pPr>
        <w:shd w:val="clear" w:color="auto" w:fill="FFFFFF"/>
        <w:spacing w:after="270" w:line="330" w:lineRule="atLeast"/>
        <w:rPr>
          <w:rFonts w:ascii="Arial" w:eastAsia="Times New Roman" w:hAnsi="Arial" w:cs="Arial"/>
          <w:color w:val="555555"/>
          <w:sz w:val="20"/>
          <w:szCs w:val="20"/>
        </w:rPr>
      </w:pPr>
      <w:r w:rsidRPr="007A2E4E">
        <w:rPr>
          <w:rFonts w:ascii="Arial" w:eastAsia="Times New Roman" w:hAnsi="Arial" w:cs="Arial"/>
          <w:color w:val="555555"/>
          <w:sz w:val="20"/>
          <w:szCs w:val="20"/>
        </w:rPr>
        <w:lastRenderedPageBreak/>
        <w:t>Comme je l’ai expliqué plus haut, seuls quelques nutriments semblent avoir diminué de façon significative dans les dernières décennies. Dans les deux études présentées, on parle de 4 ou 5 nutriments.</w:t>
      </w:r>
    </w:p>
    <w:p w:rsidR="007A2E4E" w:rsidRPr="007A2E4E" w:rsidRDefault="007A2E4E" w:rsidP="007A2E4E">
      <w:pPr>
        <w:shd w:val="clear" w:color="auto" w:fill="FFFFFF"/>
        <w:spacing w:after="270" w:line="330" w:lineRule="atLeast"/>
        <w:rPr>
          <w:rFonts w:ascii="Arial" w:eastAsia="Times New Roman" w:hAnsi="Arial" w:cs="Arial"/>
          <w:color w:val="555555"/>
          <w:sz w:val="20"/>
          <w:szCs w:val="20"/>
        </w:rPr>
      </w:pPr>
      <w:r w:rsidRPr="007A2E4E">
        <w:rPr>
          <w:rFonts w:ascii="Arial" w:eastAsia="Times New Roman" w:hAnsi="Arial" w:cs="Arial"/>
          <w:color w:val="555555"/>
          <w:sz w:val="20"/>
          <w:szCs w:val="20"/>
        </w:rPr>
        <w:t>Les aliments contiennent des dizaines, voire des centaines de différents nutriments, dont certains que nous ne connaissons probablement pas encore. Dans plusieurs cas, le contenu en nutriments est d’ailleurs resté stable ou a augmenté.</w:t>
      </w:r>
    </w:p>
    <w:p w:rsidR="007A2E4E" w:rsidRPr="007A2E4E" w:rsidRDefault="007A2E4E" w:rsidP="007A2E4E">
      <w:pPr>
        <w:shd w:val="clear" w:color="auto" w:fill="FFFFFF"/>
        <w:spacing w:after="270" w:line="330" w:lineRule="atLeast"/>
        <w:rPr>
          <w:rFonts w:ascii="Arial" w:eastAsia="Times New Roman" w:hAnsi="Arial" w:cs="Arial"/>
          <w:color w:val="555555"/>
          <w:sz w:val="20"/>
          <w:szCs w:val="20"/>
        </w:rPr>
      </w:pPr>
      <w:r w:rsidRPr="007A2E4E">
        <w:rPr>
          <w:rFonts w:ascii="Arial" w:eastAsia="Times New Roman" w:hAnsi="Arial" w:cs="Arial"/>
          <w:color w:val="555555"/>
          <w:sz w:val="20"/>
          <w:szCs w:val="20"/>
        </w:rPr>
        <w:t>Il est facile de dire qu’une orange d’antan contenait autant de vitamine A que 21 oranges d’aujourd’hui. On oublie toutefois de mentionner que l’orange d’aujourd’hui contient plus de vitamine C, de calcium et de niacine…</w:t>
      </w:r>
    </w:p>
    <w:p w:rsidR="007A2E4E" w:rsidRPr="007A2E4E" w:rsidRDefault="007A2E4E" w:rsidP="007A2E4E">
      <w:pPr>
        <w:shd w:val="clear" w:color="auto" w:fill="FFFFFF"/>
        <w:spacing w:after="270" w:line="330" w:lineRule="atLeast"/>
        <w:rPr>
          <w:rFonts w:ascii="Arial" w:eastAsia="Times New Roman" w:hAnsi="Arial" w:cs="Arial"/>
          <w:color w:val="555555"/>
          <w:sz w:val="20"/>
          <w:szCs w:val="20"/>
        </w:rPr>
      </w:pPr>
      <w:r w:rsidRPr="007A2E4E">
        <w:rPr>
          <w:rFonts w:ascii="Arial" w:eastAsia="Times New Roman" w:hAnsi="Arial" w:cs="Arial"/>
          <w:color w:val="555555"/>
          <w:sz w:val="20"/>
          <w:szCs w:val="20"/>
        </w:rPr>
        <w:t>Un aliment est un ensemble de nutriments. Cependant, il est aussi plus que la somme de ses nutriments. Les interactions dans notre corps sont multiples et souvent mal comprises. Cibler un seul nutriment dans un aliment est plus ou moins utile.</w:t>
      </w:r>
    </w:p>
    <w:p w:rsidR="007A2E4E" w:rsidRPr="007A2E4E" w:rsidRDefault="007A2E4E" w:rsidP="007A2E4E">
      <w:pPr>
        <w:shd w:val="clear" w:color="auto" w:fill="FFFFFF"/>
        <w:spacing w:after="0" w:line="330" w:lineRule="atLeast"/>
        <w:rPr>
          <w:rFonts w:ascii="Arial" w:eastAsia="Times New Roman" w:hAnsi="Arial" w:cs="Arial"/>
          <w:color w:val="555555"/>
          <w:sz w:val="20"/>
          <w:szCs w:val="20"/>
        </w:rPr>
      </w:pPr>
      <w:r w:rsidRPr="007A2E4E">
        <w:rPr>
          <w:rFonts w:ascii="Arial" w:eastAsia="Times New Roman" w:hAnsi="Arial" w:cs="Arial"/>
          <w:b/>
          <w:bCs/>
          <w:color w:val="555555"/>
          <w:sz w:val="20"/>
        </w:rPr>
        <w:t>Comment expliquer cette diminution?</w:t>
      </w:r>
    </w:p>
    <w:p w:rsidR="007A2E4E" w:rsidRPr="007A2E4E" w:rsidRDefault="007A2E4E" w:rsidP="007A2E4E">
      <w:pPr>
        <w:shd w:val="clear" w:color="auto" w:fill="FFFFFF"/>
        <w:spacing w:after="270" w:line="330" w:lineRule="atLeast"/>
        <w:rPr>
          <w:rFonts w:ascii="Arial" w:eastAsia="Times New Roman" w:hAnsi="Arial" w:cs="Arial"/>
          <w:color w:val="555555"/>
          <w:sz w:val="20"/>
          <w:szCs w:val="20"/>
        </w:rPr>
      </w:pPr>
      <w:r w:rsidRPr="007A2E4E">
        <w:rPr>
          <w:rFonts w:ascii="Arial" w:eastAsia="Times New Roman" w:hAnsi="Arial" w:cs="Arial"/>
          <w:color w:val="555555"/>
          <w:sz w:val="20"/>
          <w:szCs w:val="20"/>
        </w:rPr>
        <w:t>On ne sait pas exactement pourquoi certains nutriments semblent avoir diminué dans les fruits et les légumes. On croit que la production de nouvelles variétés choisies pour leur goût, leur aspect esthétique ou leur résistance au transport, plutôt que pour leur contenu en nutriments, puisse être en cause.</w:t>
      </w:r>
    </w:p>
    <w:p w:rsidR="007A2E4E" w:rsidRPr="007A2E4E" w:rsidRDefault="007A2E4E" w:rsidP="007A2E4E">
      <w:pPr>
        <w:shd w:val="clear" w:color="auto" w:fill="FFFFFF"/>
        <w:spacing w:after="270" w:line="330" w:lineRule="atLeast"/>
        <w:rPr>
          <w:rFonts w:ascii="Arial" w:eastAsia="Times New Roman" w:hAnsi="Arial" w:cs="Arial"/>
          <w:color w:val="555555"/>
          <w:sz w:val="20"/>
          <w:szCs w:val="20"/>
        </w:rPr>
      </w:pPr>
      <w:r w:rsidRPr="007A2E4E">
        <w:rPr>
          <w:rFonts w:ascii="Arial" w:eastAsia="Times New Roman" w:hAnsi="Arial" w:cs="Arial"/>
          <w:color w:val="555555"/>
          <w:sz w:val="20"/>
          <w:szCs w:val="20"/>
        </w:rPr>
        <w:t>Plusieurs fruits et légumes sont cultivés avec des engrais et des pesticides de synthèse, ce qui n’était pas le cas avant les années 1950. Est-ce que ces méthodes auraient un impact?</w:t>
      </w:r>
    </w:p>
    <w:p w:rsidR="007A2E4E" w:rsidRPr="007A2E4E" w:rsidRDefault="007A2E4E" w:rsidP="007A2E4E">
      <w:pPr>
        <w:shd w:val="clear" w:color="auto" w:fill="FFFFFF"/>
        <w:spacing w:after="270" w:line="330" w:lineRule="atLeast"/>
        <w:rPr>
          <w:rFonts w:ascii="Arial" w:eastAsia="Times New Roman" w:hAnsi="Arial" w:cs="Arial"/>
          <w:color w:val="555555"/>
          <w:sz w:val="20"/>
          <w:szCs w:val="20"/>
        </w:rPr>
      </w:pPr>
      <w:r w:rsidRPr="007A2E4E">
        <w:rPr>
          <w:rFonts w:ascii="Arial" w:eastAsia="Times New Roman" w:hAnsi="Arial" w:cs="Arial"/>
          <w:color w:val="555555"/>
          <w:sz w:val="20"/>
          <w:szCs w:val="20"/>
        </w:rPr>
        <w:t>Pour mieux résister au transport, les fruits et les légumes sont souvent cueillis avant d’être mûrs. Cela pourrait également affecter la quantité de nutriments qu’ils contiennent.</w:t>
      </w:r>
    </w:p>
    <w:p w:rsidR="007A2E4E" w:rsidRPr="007A2E4E" w:rsidRDefault="007A2E4E" w:rsidP="007A2E4E">
      <w:pPr>
        <w:shd w:val="clear" w:color="auto" w:fill="FFFFFF"/>
        <w:spacing w:after="0" w:line="330" w:lineRule="atLeast"/>
        <w:rPr>
          <w:rFonts w:ascii="Arial" w:eastAsia="Times New Roman" w:hAnsi="Arial" w:cs="Arial"/>
          <w:color w:val="555555"/>
          <w:sz w:val="20"/>
          <w:szCs w:val="20"/>
        </w:rPr>
      </w:pPr>
      <w:r w:rsidRPr="007A2E4E">
        <w:rPr>
          <w:rFonts w:ascii="Arial" w:eastAsia="Times New Roman" w:hAnsi="Arial" w:cs="Arial"/>
          <w:b/>
          <w:bCs/>
          <w:color w:val="555555"/>
          <w:sz w:val="20"/>
        </w:rPr>
        <w:t>Est-ce que ça vaut encore la peine de manger des fruits et des légumes?</w:t>
      </w:r>
    </w:p>
    <w:p w:rsidR="007A2E4E" w:rsidRPr="007A2E4E" w:rsidRDefault="007A2E4E" w:rsidP="007A2E4E">
      <w:pPr>
        <w:shd w:val="clear" w:color="auto" w:fill="FFFFFF"/>
        <w:spacing w:after="270" w:line="330" w:lineRule="atLeast"/>
        <w:rPr>
          <w:rFonts w:ascii="Arial" w:eastAsia="Times New Roman" w:hAnsi="Arial" w:cs="Arial"/>
          <w:color w:val="555555"/>
          <w:sz w:val="20"/>
          <w:szCs w:val="20"/>
        </w:rPr>
      </w:pPr>
      <w:r w:rsidRPr="007A2E4E">
        <w:rPr>
          <w:rFonts w:ascii="Arial" w:eastAsia="Times New Roman" w:hAnsi="Arial" w:cs="Arial"/>
          <w:color w:val="555555"/>
          <w:sz w:val="20"/>
          <w:szCs w:val="20"/>
        </w:rPr>
        <w:t>Je ne crois pas qu’il faille totalement discréditer ces études. Elles exposent une situation qui mérite d’être approfondie. Est-ce que cette diminution en certains nutriments pourrait avoir un impact sur la santé? On ne le sait pas!</w:t>
      </w:r>
    </w:p>
    <w:p w:rsidR="007A2E4E" w:rsidRPr="007A2E4E" w:rsidRDefault="007A2E4E" w:rsidP="007A2E4E">
      <w:pPr>
        <w:shd w:val="clear" w:color="auto" w:fill="FFFFFF"/>
        <w:spacing w:line="330" w:lineRule="atLeast"/>
        <w:rPr>
          <w:rFonts w:ascii="Arial" w:eastAsia="Times New Roman" w:hAnsi="Arial" w:cs="Arial"/>
          <w:color w:val="555555"/>
          <w:sz w:val="20"/>
          <w:szCs w:val="20"/>
        </w:rPr>
      </w:pPr>
      <w:r w:rsidRPr="007A2E4E">
        <w:rPr>
          <w:rFonts w:ascii="Arial" w:eastAsia="Times New Roman" w:hAnsi="Arial" w:cs="Arial"/>
          <w:color w:val="555555"/>
          <w:sz w:val="20"/>
          <w:szCs w:val="20"/>
        </w:rPr>
        <w:t>Toutefois, vous l’aurez compris, les fruits et les légumes d’aujourd’hui sont encore nutritifs. Il est prouvé que ceux qui mangent au moins cinq portions de fruits et de légumes par jour sont plus en santé que ceux qui ne le font pas. Donc, oui, c’est encore une très bonne habitude d’en consommer!</w:t>
      </w:r>
    </w:p>
    <w:p w:rsidR="00932138" w:rsidRDefault="00932138"/>
    <w:sectPr w:rsidR="00932138" w:rsidSect="009321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A2E4E"/>
    <w:rsid w:val="007A2E4E"/>
    <w:rsid w:val="00932138"/>
    <w:rsid w:val="00DB07BC"/>
  </w:rsids>
  <m:mathPr>
    <m:mathFont m:val="Cambria Math"/>
    <m:brkBin m:val="before"/>
    <m:brkBinSub m:val="--"/>
    <m:smallFrac m:val="off"/>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138"/>
  </w:style>
  <w:style w:type="paragraph" w:styleId="Titre1">
    <w:name w:val="heading 1"/>
    <w:basedOn w:val="Normal"/>
    <w:link w:val="Titre1Car"/>
    <w:uiPriority w:val="9"/>
    <w:qFormat/>
    <w:rsid w:val="007A2E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2E4E"/>
    <w:rPr>
      <w:rFonts w:ascii="Times New Roman" w:eastAsia="Times New Roman" w:hAnsi="Times New Roman" w:cs="Times New Roman"/>
      <w:b/>
      <w:bCs/>
      <w:kern w:val="36"/>
      <w:sz w:val="48"/>
      <w:szCs w:val="48"/>
    </w:rPr>
  </w:style>
  <w:style w:type="character" w:customStyle="1" w:styleId="post-meta">
    <w:name w:val="post-meta"/>
    <w:basedOn w:val="Policepardfaut"/>
    <w:rsid w:val="007A2E4E"/>
  </w:style>
  <w:style w:type="character" w:customStyle="1" w:styleId="apple-converted-space">
    <w:name w:val="apple-converted-space"/>
    <w:basedOn w:val="Policepardfaut"/>
    <w:rsid w:val="007A2E4E"/>
  </w:style>
  <w:style w:type="character" w:styleId="Lienhypertexte">
    <w:name w:val="Hyperlink"/>
    <w:basedOn w:val="Policepardfaut"/>
    <w:uiPriority w:val="99"/>
    <w:semiHidden/>
    <w:unhideWhenUsed/>
    <w:rsid w:val="007A2E4E"/>
    <w:rPr>
      <w:color w:val="0000FF"/>
      <w:u w:val="single"/>
    </w:rPr>
  </w:style>
  <w:style w:type="character" w:customStyle="1" w:styleId="line">
    <w:name w:val="line"/>
    <w:basedOn w:val="Policepardfaut"/>
    <w:rsid w:val="007A2E4E"/>
  </w:style>
  <w:style w:type="paragraph" w:styleId="NormalWeb">
    <w:name w:val="Normal (Web)"/>
    <w:basedOn w:val="Normal"/>
    <w:uiPriority w:val="99"/>
    <w:semiHidden/>
    <w:unhideWhenUsed/>
    <w:rsid w:val="007A2E4E"/>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7A2E4E"/>
    <w:rPr>
      <w:b/>
      <w:bCs/>
    </w:rPr>
  </w:style>
</w:styles>
</file>

<file path=word/webSettings.xml><?xml version="1.0" encoding="utf-8"?>
<w:webSettings xmlns:r="http://schemas.openxmlformats.org/officeDocument/2006/relationships" xmlns:w="http://schemas.openxmlformats.org/wordprocessingml/2006/main">
  <w:divs>
    <w:div w:id="1597058354">
      <w:bodyDiv w:val="1"/>
      <w:marLeft w:val="0"/>
      <w:marRight w:val="0"/>
      <w:marTop w:val="0"/>
      <w:marBottom w:val="0"/>
      <w:divBdr>
        <w:top w:val="none" w:sz="0" w:space="0" w:color="auto"/>
        <w:left w:val="none" w:sz="0" w:space="0" w:color="auto"/>
        <w:bottom w:val="none" w:sz="0" w:space="0" w:color="auto"/>
        <w:right w:val="none" w:sz="0" w:space="0" w:color="auto"/>
      </w:divBdr>
      <w:divsChild>
        <w:div w:id="421295512">
          <w:marLeft w:val="0"/>
          <w:marRight w:val="0"/>
          <w:marTop w:val="0"/>
          <w:marBottom w:val="300"/>
          <w:divBdr>
            <w:top w:val="none" w:sz="0" w:space="0" w:color="auto"/>
            <w:left w:val="none" w:sz="0" w:space="0" w:color="auto"/>
            <w:bottom w:val="single" w:sz="6" w:space="15" w:color="E5E5E5"/>
            <w:right w:val="none" w:sz="0" w:space="0" w:color="auto"/>
          </w:divBdr>
        </w:div>
        <w:div w:id="73626835">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utritionnisteurbain.ca/actualite/erreur-base-donnees-nutritionnelles-sante-canada-super-aliment-nest-sup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rraeco.net/Pourquoi-une-pomme-d-aujourd-hui,58246.html" TargetMode="External"/><Relationship Id="rId5" Type="http://schemas.openxmlformats.org/officeDocument/2006/relationships/hyperlink" Target="http://twitter.com/b_lavallee" TargetMode="External"/><Relationship Id="rId4" Type="http://schemas.openxmlformats.org/officeDocument/2006/relationships/hyperlink" Target="http://nutritionnisteurbain.ca/author/nutriti/"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776</Words>
  <Characters>4273</Characters>
  <Application>Microsoft Office Word</Application>
  <DocSecurity>0</DocSecurity>
  <Lines>35</Lines>
  <Paragraphs>10</Paragraphs>
  <ScaleCrop>false</ScaleCrop>
  <Company>Hewlett-Packard Company</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2015-02-22T16:17:00Z</dcterms:created>
  <dcterms:modified xsi:type="dcterms:W3CDTF">2015-02-22T16:19:00Z</dcterms:modified>
</cp:coreProperties>
</file>